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000000-1234567890/0000 (modelový účet)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50000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padesát tisíc korun českých</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převodem na bankovní účet.</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bude poskytnuta dlužníkovi převodem na bankovní účet věřitele uvedený v záhlaví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s úrokem (smluvní úrok jako odměna za poskytnutí půjčky).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3.2</w:t>
      </w:r>
      <w:r>
        <w:rPr>
          <w:rFonts w:ascii="Times New Roman" w:cs="Times New Roman" w:eastAsia="Times New Roman" w:hAnsi="Times New Roman"/>
          <w:b w:val="false"/>
          <w:bCs w:val="false"/>
          <w:i w:val="false"/>
          <w:iCs w:val="false"/>
          <w:sz w:val="24"/>
          <w:szCs w:val="24"/>
        </w:rPr>
        <w:t xml:space="preserve"> Dlužník zaplatí věřiteli za poskytnutí půjčky odměnu (smluvní úrok) ve výši </w:t>
      </w:r>
      <w:r>
        <w:rPr>
          <w:rFonts w:ascii="Times New Roman" w:cs="Times New Roman" w:eastAsia="Times New Roman" w:hAnsi="Times New Roman"/>
          <w:b w:val="false"/>
          <w:bCs w:val="false"/>
          <w:i w:val="false"/>
          <w:iCs w:val="false"/>
          <w:sz w:val="24"/>
          <w:szCs w:val="24"/>
        </w:rPr>
        <w:t xml:space="preserve">2 500 Kč</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3.3</w:t>
      </w:r>
      <w:r>
        <w:rPr>
          <w:rFonts w:ascii="Times New Roman" w:cs="Times New Roman" w:eastAsia="Times New Roman" w:hAnsi="Times New Roman"/>
          <w:b w:val="false"/>
          <w:bCs w:val="false"/>
          <w:i w:val="false"/>
          <w:iCs w:val="false"/>
          <w:sz w:val="24"/>
          <w:szCs w:val="24"/>
        </w:rPr>
        <w:t xml:space="preserve"> Celková částka, tj. půjčená částka spolu s odměnou (smluvním úrokem), kterou dlužník vrátí věřiteli podle čl. IV této smlouvy o půjčce, bude </w:t>
      </w:r>
      <w:r>
        <w:rPr>
          <w:rFonts w:ascii="Times New Roman" w:cs="Times New Roman" w:eastAsia="Times New Roman" w:hAnsi="Times New Roman"/>
          <w:b w:val="false"/>
          <w:bCs w:val="false"/>
          <w:i w:val="false"/>
          <w:iCs w:val="false"/>
          <w:sz w:val="24"/>
          <w:szCs w:val="24"/>
        </w:rPr>
        <w:t xml:space="preserve">52500</w:t>
      </w:r>
      <w:r>
        <w:rPr>
          <w:rFonts w:ascii="Times New Roman" w:cs="Times New Roman" w:eastAsia="Times New Roman" w:hAnsi="Times New Roman"/>
          <w:b w:val="false"/>
          <w:bCs w:val="false"/>
          <w:i w:val="false"/>
          <w:iCs w:val="false"/>
          <w:sz w:val="24"/>
          <w:szCs w:val="24"/>
        </w:rPr>
        <w:t xml:space="preserve"> Kč (slovy: </w:t>
      </w:r>
      <w:r>
        <w:rPr>
          <w:rFonts w:ascii="Times New Roman" w:cs="Times New Roman" w:eastAsia="Times New Roman" w:hAnsi="Times New Roman"/>
          <w:b w:val="false"/>
          <w:bCs w:val="false"/>
          <w:i w:val="false"/>
          <w:iCs w:val="false"/>
          <w:sz w:val="24"/>
          <w:szCs w:val="24"/>
        </w:rPr>
        <w:t xml:space="preserve">padesát dva tisíce pět set korun českých</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31. 10. 2027</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smlouvy</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r>
              <w:br/>
            </w:r>
            <w:r>
              <w:rPr>
                <w:rFonts w:ascii="Times New Roman" w:cs="Times New Roman" w:eastAsia="Times New Roman" w:hAnsi="Times New Roman"/>
                <w:b w:val="false"/>
                <w:bCs w:val="false"/>
                <w:i w:val="false"/>
                <w:iCs w:val="false"/>
                <w:sz w:val="24"/>
                <w:szCs w:val="24"/>
              </w:rPr>
              <w:t xml:space="preserve">Jana Mrkvičková</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s úrokem — vyplněný vzor</dc:title>
  <dc:creator>JUDr. Milan Ficek, LL.M.</dc:creator>
  <dc:description>Smlouva o půjčce s úrokem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